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35" w:rsidRDefault="00547A35">
      <w:bookmarkStart w:id="0" w:name="_GoBack"/>
      <w:bookmarkEnd w:id="0"/>
    </w:p>
    <w:p w:rsidR="00EB7AED" w:rsidRDefault="00EB7AED"/>
    <w:p w:rsidR="00EB7AED" w:rsidRDefault="00EB7AED" w:rsidP="00EB7AED">
      <w:pPr>
        <w:jc w:val="center"/>
        <w:rPr>
          <w:rFonts w:ascii="Arial" w:hAnsi="Arial" w:cs="Arial"/>
          <w:b/>
        </w:rPr>
      </w:pPr>
      <w:r>
        <w:rPr>
          <w:rFonts w:ascii="Arial" w:hAnsi="Arial" w:cs="Arial"/>
          <w:b/>
        </w:rPr>
        <w:t>MINUTES OF MEETING</w:t>
      </w:r>
    </w:p>
    <w:p w:rsidR="00EB7AED" w:rsidRDefault="00EB7AED" w:rsidP="00EB7AED">
      <w:pPr>
        <w:jc w:val="center"/>
        <w:rPr>
          <w:rFonts w:ascii="Arial" w:hAnsi="Arial" w:cs="Arial"/>
          <w:b/>
        </w:rPr>
      </w:pPr>
      <w:r>
        <w:rPr>
          <w:rFonts w:ascii="Arial" w:hAnsi="Arial" w:cs="Arial"/>
          <w:b/>
        </w:rPr>
        <w:br/>
        <w:t>LOUISIANA ASSESSORS’ RETIREMENT FUND</w:t>
      </w:r>
      <w:r>
        <w:rPr>
          <w:rFonts w:ascii="Arial" w:hAnsi="Arial" w:cs="Arial"/>
          <w:b/>
        </w:rPr>
        <w:br/>
        <w:t>BOARD OF TRUSTEES</w:t>
      </w:r>
      <w:r>
        <w:rPr>
          <w:rFonts w:ascii="Arial" w:hAnsi="Arial" w:cs="Arial"/>
          <w:b/>
        </w:rPr>
        <w:br/>
      </w:r>
    </w:p>
    <w:p w:rsidR="00EB7AED" w:rsidRDefault="00EB7AED" w:rsidP="00EB7AED">
      <w:pPr>
        <w:jc w:val="center"/>
        <w:rPr>
          <w:rFonts w:ascii="Arial" w:hAnsi="Arial" w:cs="Arial"/>
          <w:b/>
        </w:rPr>
      </w:pPr>
      <w:r>
        <w:rPr>
          <w:rFonts w:ascii="Arial" w:hAnsi="Arial" w:cs="Arial"/>
          <w:b/>
        </w:rPr>
        <w:t>MARCH 21, 2012</w:t>
      </w:r>
      <w:r>
        <w:rPr>
          <w:rFonts w:ascii="Arial" w:hAnsi="Arial" w:cs="Arial"/>
          <w:b/>
        </w:rPr>
        <w:br/>
      </w:r>
    </w:p>
    <w:p w:rsidR="00EB7AED" w:rsidRDefault="00EB7AED" w:rsidP="00EB7AED">
      <w:pPr>
        <w:jc w:val="center"/>
        <w:rPr>
          <w:rFonts w:ascii="Arial" w:hAnsi="Arial" w:cs="Arial"/>
          <w:b/>
        </w:rPr>
      </w:pPr>
      <w:r>
        <w:rPr>
          <w:rFonts w:ascii="Arial" w:hAnsi="Arial" w:cs="Arial"/>
          <w:b/>
        </w:rPr>
        <w:t>HILTON LAFAYETTE</w:t>
      </w:r>
      <w:r>
        <w:rPr>
          <w:rFonts w:ascii="Arial" w:hAnsi="Arial" w:cs="Arial"/>
          <w:b/>
        </w:rPr>
        <w:br/>
        <w:t>1521 PINHOOK ROAD</w:t>
      </w:r>
      <w:r>
        <w:rPr>
          <w:rFonts w:ascii="Arial" w:hAnsi="Arial" w:cs="Arial"/>
          <w:b/>
        </w:rPr>
        <w:br/>
        <w:t>LAFAYETTE, LOUISIANA</w:t>
      </w:r>
      <w:r>
        <w:rPr>
          <w:rFonts w:ascii="Arial" w:hAnsi="Arial" w:cs="Arial"/>
          <w:b/>
        </w:rPr>
        <w:br/>
      </w:r>
    </w:p>
    <w:p w:rsidR="00EB7AED" w:rsidRDefault="00EB7AED" w:rsidP="00EB7AED">
      <w:r w:rsidRPr="00556C58">
        <w:rPr>
          <w:rFonts w:ascii="Arial" w:hAnsi="Arial" w:cs="Arial"/>
        </w:rPr>
        <w:t>A me</w:t>
      </w:r>
      <w:r>
        <w:rPr>
          <w:rFonts w:ascii="Arial" w:hAnsi="Arial" w:cs="Arial"/>
        </w:rPr>
        <w:t>eting of the Retirement Board of Trustees of th</w:t>
      </w:r>
      <w:r w:rsidRPr="00556C58">
        <w:rPr>
          <w:rFonts w:ascii="Arial" w:hAnsi="Arial" w:cs="Arial"/>
        </w:rPr>
        <w:t>e Louisiana Assessors</w:t>
      </w:r>
      <w:r>
        <w:rPr>
          <w:rFonts w:ascii="Arial" w:hAnsi="Arial" w:cs="Arial"/>
        </w:rPr>
        <w:t>’ Retirement Fund was held at 9:00 A</w:t>
      </w:r>
      <w:r w:rsidRPr="00556C58">
        <w:rPr>
          <w:rFonts w:ascii="Arial" w:hAnsi="Arial" w:cs="Arial"/>
        </w:rPr>
        <w:t xml:space="preserve">.M., </w:t>
      </w:r>
      <w:r>
        <w:rPr>
          <w:rFonts w:ascii="Arial" w:hAnsi="Arial" w:cs="Arial"/>
        </w:rPr>
        <w:t>March 21, 2012,</w:t>
      </w:r>
      <w:r w:rsidRPr="00556C58">
        <w:rPr>
          <w:rFonts w:ascii="Arial" w:hAnsi="Arial" w:cs="Arial"/>
        </w:rPr>
        <w:t xml:space="preserve"> at the </w:t>
      </w:r>
      <w:r>
        <w:rPr>
          <w:rFonts w:ascii="Arial" w:hAnsi="Arial" w:cs="Arial"/>
        </w:rPr>
        <w:t>Hilton Lafayette</w:t>
      </w:r>
      <w:r w:rsidRPr="00556C58">
        <w:rPr>
          <w:rFonts w:ascii="Arial" w:hAnsi="Arial" w:cs="Arial"/>
        </w:rPr>
        <w:t xml:space="preserve"> </w:t>
      </w:r>
      <w:r>
        <w:rPr>
          <w:rFonts w:ascii="Arial" w:hAnsi="Arial" w:cs="Arial"/>
        </w:rPr>
        <w:t xml:space="preserve">located at 1521 Pinhook Road, Lafayette, </w:t>
      </w:r>
      <w:r w:rsidRPr="00556C58">
        <w:rPr>
          <w:rFonts w:ascii="Arial" w:hAnsi="Arial" w:cs="Arial"/>
        </w:rPr>
        <w:t xml:space="preserve">Louisiana. The following officers were present: President </w:t>
      </w:r>
      <w:r>
        <w:rPr>
          <w:rFonts w:ascii="Arial" w:hAnsi="Arial" w:cs="Arial"/>
        </w:rPr>
        <w:t xml:space="preserve">Terry Baker, Vice President Glenn Waguespack, Treasurer Lee Brown </w:t>
      </w:r>
      <w:r w:rsidRPr="00556C58">
        <w:rPr>
          <w:rFonts w:ascii="Arial" w:hAnsi="Arial" w:cs="Arial"/>
        </w:rPr>
        <w:t>and Members</w:t>
      </w:r>
      <w:r>
        <w:rPr>
          <w:rFonts w:ascii="Arial" w:hAnsi="Arial" w:cs="Arial"/>
        </w:rPr>
        <w:t xml:space="preserve"> Rhyn Duplechain, Richard Earl, James Johnson, Irby Gamble, Charlie Henington, Brian Wilson, Louis Hebert, Phyllis Mendoza, and Jimmy Dean.  Absent were Members Erroll Williams, Randy Seal, Stephanie Smith, Senator Guillory and Representative Pearson.</w:t>
      </w:r>
    </w:p>
    <w:p w:rsidR="00EB7AED" w:rsidRDefault="00EB7AED"/>
    <w:p w:rsidR="00EB7AED" w:rsidRDefault="00EB7AED" w:rsidP="00EB7AED">
      <w:pPr>
        <w:rPr>
          <w:rFonts w:ascii="Arial" w:hAnsi="Arial" w:cs="Arial"/>
        </w:rPr>
      </w:pPr>
      <w:r w:rsidRPr="00556C58">
        <w:rPr>
          <w:rFonts w:ascii="Arial" w:hAnsi="Arial" w:cs="Arial"/>
        </w:rPr>
        <w:t>Following the call to order, roll call, p</w:t>
      </w:r>
      <w:r>
        <w:rPr>
          <w:rFonts w:ascii="Arial" w:hAnsi="Arial" w:cs="Arial"/>
        </w:rPr>
        <w:t>rayer, and Pledge of Allegiance, on motion by Charlie Henington and second by Phyllis Mendoza and with no objections the minutes of the February 29, 2012 meeting were accepted.</w:t>
      </w:r>
    </w:p>
    <w:p w:rsidR="00EB7AED" w:rsidRDefault="00EB7AED" w:rsidP="00EB7AED">
      <w:pPr>
        <w:rPr>
          <w:rFonts w:ascii="Arial" w:hAnsi="Arial" w:cs="Arial"/>
        </w:rPr>
      </w:pPr>
    </w:p>
    <w:p w:rsidR="00EB7AED" w:rsidRDefault="00EB7AED" w:rsidP="00EB7AED">
      <w:pPr>
        <w:rPr>
          <w:rFonts w:ascii="Arial" w:hAnsi="Arial" w:cs="Arial"/>
        </w:rPr>
      </w:pPr>
      <w:r>
        <w:rPr>
          <w:rFonts w:ascii="Arial" w:hAnsi="Arial" w:cs="Arial"/>
        </w:rPr>
        <w:t>Agenda item number 6 was consideration of the adoption of a resolution for issuing a demand to the Louisiana State Treasurer for monies due the Assessors’ Retirement Fund by the Parish of Orleans per R.S. 11:1481.This motion was initiated by Louis Hebert seconded by Irby Gamble and met with no objectio</w:t>
      </w:r>
      <w:r w:rsidR="00132DA0">
        <w:rPr>
          <w:rFonts w:ascii="Arial" w:hAnsi="Arial" w:cs="Arial"/>
        </w:rPr>
        <w:t>ns.</w:t>
      </w:r>
    </w:p>
    <w:p w:rsidR="00132DA0" w:rsidRDefault="00132DA0" w:rsidP="00EB7AED">
      <w:pPr>
        <w:rPr>
          <w:rFonts w:ascii="Arial" w:hAnsi="Arial" w:cs="Arial"/>
        </w:rPr>
      </w:pPr>
    </w:p>
    <w:p w:rsidR="00132DA0" w:rsidRDefault="00132DA0" w:rsidP="00EB7AED">
      <w:pPr>
        <w:rPr>
          <w:rFonts w:ascii="Arial" w:hAnsi="Arial" w:cs="Arial"/>
        </w:rPr>
      </w:pPr>
      <w:r>
        <w:rPr>
          <w:rFonts w:ascii="Arial" w:hAnsi="Arial" w:cs="Arial"/>
        </w:rPr>
        <w:t>The next agenda item was a report on the Legislative Sub Committee of the Assessors’’ Retirement Fund meeting held this date.</w:t>
      </w:r>
    </w:p>
    <w:p w:rsidR="00132DA0" w:rsidRDefault="00132DA0" w:rsidP="00EB7AED">
      <w:pPr>
        <w:rPr>
          <w:rFonts w:ascii="Arial" w:hAnsi="Arial" w:cs="Arial"/>
        </w:rPr>
      </w:pPr>
    </w:p>
    <w:p w:rsidR="00132DA0" w:rsidRDefault="00132DA0" w:rsidP="00EB7AED">
      <w:r>
        <w:rPr>
          <w:rFonts w:ascii="Arial" w:hAnsi="Arial" w:cs="Arial"/>
        </w:rPr>
        <w:t>There being no further business to come before the Board, a motion to adjourn was made by Richard Earl, seconded by James Johnson and with no objections the meeting adjourned.</w:t>
      </w:r>
    </w:p>
    <w:p w:rsidR="00EB7AED" w:rsidRDefault="00EB7AED"/>
    <w:p w:rsidR="00EB7AED" w:rsidRDefault="00EB7AED"/>
    <w:sectPr w:rsidR="00EB7AED" w:rsidSect="00547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B7AED"/>
    <w:rsid w:val="00132DA0"/>
    <w:rsid w:val="00547A35"/>
    <w:rsid w:val="00697BB7"/>
    <w:rsid w:val="00C42847"/>
    <w:rsid w:val="00EB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ED"/>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 MENOU</dc:creator>
  <cp:lastModifiedBy>Nannette Menou</cp:lastModifiedBy>
  <cp:revision>2</cp:revision>
  <dcterms:created xsi:type="dcterms:W3CDTF">2012-05-29T14:14:00Z</dcterms:created>
  <dcterms:modified xsi:type="dcterms:W3CDTF">2012-05-29T14:14:00Z</dcterms:modified>
</cp:coreProperties>
</file>